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22E3" w14:textId="77777777" w:rsidR="00AA7CA0" w:rsidRDefault="00AA7CA0" w:rsidP="00AA7CA0">
      <w:pPr>
        <w:pStyle w:val="Web"/>
        <w:spacing w:line="0" w:lineRule="atLeast"/>
        <w:jc w:val="center"/>
        <w:rPr>
          <w:rFonts w:ascii="Calibri" w:eastAsia="MS UI Gothic" w:hAnsi="Calibri" w:cs="Calibri"/>
          <w:b/>
          <w:sz w:val="28"/>
          <w:szCs w:val="28"/>
        </w:rPr>
      </w:pPr>
      <w:r>
        <w:rPr>
          <w:rFonts w:ascii="Calibri" w:eastAsia="MS UI Gothic" w:hAnsi="Calibri" w:cs="Calibri" w:hint="eastAsia"/>
          <w:b/>
          <w:sz w:val="28"/>
          <w:szCs w:val="28"/>
        </w:rPr>
        <w:t>CAPMUS Asia Program</w:t>
      </w:r>
    </w:p>
    <w:p w14:paraId="0AAE22E6" w14:textId="1DFBACEB" w:rsidR="00AA7CA0" w:rsidRDefault="006644F1" w:rsidP="00C150D8">
      <w:pPr>
        <w:pStyle w:val="Web"/>
        <w:spacing w:line="0" w:lineRule="atLeast"/>
        <w:jc w:val="center"/>
        <w:rPr>
          <w:rFonts w:ascii="Calibri" w:eastAsia="MS UI Gothic" w:hAnsi="Calibri" w:cs="Calibri"/>
          <w:b/>
          <w:sz w:val="28"/>
          <w:szCs w:val="28"/>
        </w:rPr>
      </w:pPr>
      <w:r w:rsidRPr="009A23D3">
        <w:rPr>
          <w:rFonts w:ascii="Calibri" w:eastAsia="MS UI Gothic" w:hAnsi="Calibri" w:cs="Calibri"/>
          <w:b/>
          <w:sz w:val="28"/>
          <w:szCs w:val="28"/>
        </w:rPr>
        <w:t>Joint Intensive Program (Summer 20</w:t>
      </w:r>
      <w:r w:rsidR="006F6A8D">
        <w:rPr>
          <w:rFonts w:ascii="Calibri" w:eastAsia="MS UI Gothic" w:hAnsi="Calibri" w:cs="Calibri" w:hint="eastAsia"/>
          <w:b/>
          <w:sz w:val="28"/>
          <w:szCs w:val="28"/>
        </w:rPr>
        <w:t>2</w:t>
      </w:r>
      <w:r w:rsidR="006F6A8D">
        <w:rPr>
          <w:rFonts w:ascii="Calibri" w:eastAsia="MS UI Gothic" w:hAnsi="Calibri" w:cs="Calibri"/>
          <w:b/>
          <w:sz w:val="28"/>
          <w:szCs w:val="28"/>
        </w:rPr>
        <w:t>0</w:t>
      </w:r>
      <w:r w:rsidRPr="009A23D3">
        <w:rPr>
          <w:rFonts w:ascii="Calibri" w:eastAsia="MS UI Gothic" w:hAnsi="Calibri" w:cs="Calibri" w:hint="eastAsia"/>
          <w:b/>
          <w:sz w:val="28"/>
          <w:szCs w:val="28"/>
        </w:rPr>
        <w:t>)</w:t>
      </w:r>
    </w:p>
    <w:p w14:paraId="2093D158" w14:textId="77777777" w:rsidR="00497953" w:rsidRDefault="00497953" w:rsidP="00C150D8">
      <w:pPr>
        <w:pStyle w:val="Web"/>
        <w:spacing w:line="0" w:lineRule="atLeast"/>
        <w:jc w:val="center"/>
        <w:rPr>
          <w:rFonts w:ascii="Calibri" w:eastAsia="MS UI Gothic" w:hAnsi="Calibri" w:cs="Calibri"/>
          <w:b/>
          <w:sz w:val="28"/>
          <w:szCs w:val="28"/>
        </w:rPr>
      </w:pPr>
    </w:p>
    <w:p w14:paraId="5B256CEA" w14:textId="7ABF8665" w:rsidR="00497953" w:rsidRPr="00497953" w:rsidRDefault="00497953" w:rsidP="00C150D8">
      <w:pPr>
        <w:pStyle w:val="Web"/>
        <w:spacing w:line="0" w:lineRule="atLeast"/>
        <w:jc w:val="center"/>
        <w:rPr>
          <w:rFonts w:ascii="Calibri" w:eastAsia="MS UI Gothic" w:hAnsi="Calibri" w:cs="Calibri"/>
          <w:bCs/>
          <w:i/>
          <w:iCs/>
          <w:sz w:val="28"/>
          <w:szCs w:val="28"/>
        </w:rPr>
      </w:pPr>
      <w:r w:rsidRPr="00497953">
        <w:rPr>
          <w:rFonts w:ascii="Calibri" w:eastAsia="MS UI Gothic" w:hAnsi="Calibri" w:cs="Calibri" w:hint="eastAsia"/>
          <w:bCs/>
          <w:i/>
          <w:iCs/>
          <w:sz w:val="28"/>
          <w:szCs w:val="28"/>
        </w:rPr>
        <w:t>“</w:t>
      </w:r>
      <w:r w:rsidRPr="00497953">
        <w:rPr>
          <w:rFonts w:ascii="Calibri" w:eastAsia="MS UI Gothic" w:hAnsi="Calibri" w:cs="Calibri"/>
          <w:bCs/>
          <w:i/>
          <w:iCs/>
          <w:sz w:val="28"/>
          <w:szCs w:val="28"/>
        </w:rPr>
        <w:t>Lecture Series &amp; Student Forum”</w:t>
      </w:r>
    </w:p>
    <w:p w14:paraId="22DC2070" w14:textId="77777777" w:rsidR="00887046" w:rsidRPr="00887046" w:rsidRDefault="00887046" w:rsidP="00497953">
      <w:pPr>
        <w:pStyle w:val="Web"/>
        <w:spacing w:line="0" w:lineRule="atLeast"/>
        <w:rPr>
          <w:rFonts w:ascii="Calibri" w:eastAsia="MS UI Gothic" w:hAnsi="Calibri" w:cs="Calibri"/>
          <w:b/>
          <w:i/>
          <w:iCs/>
          <w:sz w:val="28"/>
          <w:szCs w:val="28"/>
        </w:rPr>
      </w:pPr>
    </w:p>
    <w:p w14:paraId="0AAE22E7" w14:textId="0584D573" w:rsidR="00AA7CA0" w:rsidRPr="00AA7CA0" w:rsidRDefault="006F6A8D" w:rsidP="00AA7CA0">
      <w:pPr>
        <w:pStyle w:val="Web"/>
        <w:spacing w:line="0" w:lineRule="atLeast"/>
        <w:jc w:val="center"/>
        <w:rPr>
          <w:rFonts w:ascii="Calibri" w:eastAsia="MS UI Gothic" w:hAnsi="Calibri" w:cs="Calibri"/>
        </w:rPr>
      </w:pPr>
      <w:r>
        <w:rPr>
          <w:rFonts w:ascii="Calibri" w:eastAsia="MS UI Gothic" w:hAnsi="Calibri" w:cs="Calibri"/>
        </w:rPr>
        <w:t>17</w:t>
      </w:r>
      <w:r w:rsidR="00AA7CA0" w:rsidRPr="00AA7CA0">
        <w:rPr>
          <w:rFonts w:ascii="Calibri" w:eastAsia="MS UI Gothic" w:hAnsi="Calibri" w:cs="Calibri" w:hint="eastAsia"/>
        </w:rPr>
        <w:t xml:space="preserve"> </w:t>
      </w:r>
      <w:r w:rsidR="00AA7CA0" w:rsidRPr="00AA7CA0">
        <w:rPr>
          <w:rFonts w:ascii="Calibri" w:eastAsia="MS UI Gothic" w:hAnsi="Calibri" w:cs="Calibri"/>
        </w:rPr>
        <w:t>–</w:t>
      </w:r>
      <w:r w:rsidR="00AA7CA0" w:rsidRPr="00AA7CA0">
        <w:rPr>
          <w:rFonts w:ascii="Calibri" w:eastAsia="MS UI Gothic" w:hAnsi="Calibri" w:cs="Calibri" w:hint="eastAsia"/>
        </w:rPr>
        <w:t xml:space="preserve"> </w:t>
      </w:r>
      <w:r>
        <w:rPr>
          <w:rFonts w:ascii="Calibri" w:eastAsia="MS UI Gothic" w:hAnsi="Calibri" w:cs="Calibri"/>
        </w:rPr>
        <w:t>2</w:t>
      </w:r>
      <w:r w:rsidR="00497953">
        <w:rPr>
          <w:rFonts w:ascii="Calibri" w:eastAsia="MS UI Gothic" w:hAnsi="Calibri" w:cs="Calibri"/>
        </w:rPr>
        <w:t>0</w:t>
      </w:r>
      <w:r w:rsidR="00AA7CA0" w:rsidRPr="00AA7CA0">
        <w:rPr>
          <w:rFonts w:ascii="Calibri" w:eastAsia="MS UI Gothic" w:hAnsi="Calibri" w:cs="Calibri" w:hint="eastAsia"/>
        </w:rPr>
        <w:t xml:space="preserve"> August 20</w:t>
      </w:r>
      <w:r>
        <w:rPr>
          <w:rFonts w:ascii="Calibri" w:eastAsia="MS UI Gothic" w:hAnsi="Calibri" w:cs="Calibri"/>
        </w:rPr>
        <w:t>20</w:t>
      </w:r>
    </w:p>
    <w:p w14:paraId="1A028ABD" w14:textId="77777777" w:rsidR="00DA7D71" w:rsidRPr="006F6A8D" w:rsidRDefault="00DA7D71" w:rsidP="006F6A8D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</w:p>
    <w:p w14:paraId="109F3FF7" w14:textId="31FB7DF1" w:rsidR="006F6A8D" w:rsidRPr="0058680D" w:rsidRDefault="006F6A8D" w:rsidP="006F6A8D">
      <w:pPr>
        <w:pStyle w:val="Web"/>
        <w:numPr>
          <w:ilvl w:val="0"/>
          <w:numId w:val="14"/>
        </w:numPr>
        <w:spacing w:line="0" w:lineRule="atLeast"/>
        <w:jc w:val="both"/>
        <w:rPr>
          <w:rFonts w:ascii="Calibri" w:eastAsia="MS UI Gothic" w:hAnsi="Calibri" w:cs="Calibri"/>
          <w:sz w:val="22"/>
          <w:szCs w:val="22"/>
          <w:u w:val="single"/>
        </w:rPr>
      </w:pPr>
      <w:r w:rsidRPr="0058680D">
        <w:rPr>
          <w:rFonts w:ascii="Calibri" w:eastAsia="MS UI Gothic" w:hAnsi="Calibri" w:cs="Calibri" w:hint="eastAsia"/>
          <w:sz w:val="22"/>
          <w:szCs w:val="22"/>
          <w:u w:val="single"/>
        </w:rPr>
        <w:t>C</w:t>
      </w:r>
      <w:r w:rsidRPr="0058680D">
        <w:rPr>
          <w:rFonts w:ascii="Calibri" w:eastAsia="MS UI Gothic" w:hAnsi="Calibri" w:cs="Calibri"/>
          <w:sz w:val="22"/>
          <w:szCs w:val="22"/>
          <w:u w:val="single"/>
        </w:rPr>
        <w:t>ourse outline</w:t>
      </w:r>
    </w:p>
    <w:p w14:paraId="01DC7815" w14:textId="77777777" w:rsidR="00497953" w:rsidRDefault="00497953" w:rsidP="00DA7D71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</w:p>
    <w:p w14:paraId="01AC1168" w14:textId="6CCFFAFC" w:rsidR="0067050E" w:rsidRDefault="006F6A8D" w:rsidP="00DA7D71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  <w:r w:rsidRPr="006F6A8D">
        <w:rPr>
          <w:rFonts w:ascii="Calibri" w:eastAsia="MS UI Gothic" w:hAnsi="Calibri" w:cs="Calibri"/>
          <w:sz w:val="22"/>
          <w:szCs w:val="22"/>
        </w:rPr>
        <w:t xml:space="preserve">This </w:t>
      </w:r>
      <w:r w:rsidR="00497953">
        <w:rPr>
          <w:rFonts w:ascii="Calibri" w:eastAsia="MS UI Gothic" w:hAnsi="Calibri" w:cs="Calibri"/>
          <w:sz w:val="22"/>
          <w:szCs w:val="22"/>
        </w:rPr>
        <w:t xml:space="preserve">joint </w:t>
      </w:r>
      <w:r w:rsidRPr="006F6A8D">
        <w:rPr>
          <w:rFonts w:ascii="Calibri" w:eastAsia="MS UI Gothic" w:hAnsi="Calibri" w:cs="Calibri"/>
          <w:sz w:val="22"/>
          <w:szCs w:val="22"/>
        </w:rPr>
        <w:t>intensive program (17 - 2</w:t>
      </w:r>
      <w:r w:rsidR="00497953">
        <w:rPr>
          <w:rFonts w:ascii="Calibri" w:eastAsia="MS UI Gothic" w:hAnsi="Calibri" w:cs="Calibri"/>
          <w:sz w:val="22"/>
          <w:szCs w:val="22"/>
        </w:rPr>
        <w:t>0</w:t>
      </w:r>
      <w:r w:rsidRPr="006F6A8D">
        <w:rPr>
          <w:rFonts w:ascii="Calibri" w:eastAsia="MS UI Gothic" w:hAnsi="Calibri" w:cs="Calibri"/>
          <w:sz w:val="22"/>
          <w:szCs w:val="22"/>
        </w:rPr>
        <w:t xml:space="preserve"> August, 2020) is part of the Campus Asia initiative which places a central on the field of conflict resolution and social innovation. 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With COVID-19 restricting student mobility, the potential of online education </w:t>
      </w:r>
      <w:r w:rsidR="00DA7D71">
        <w:rPr>
          <w:rFonts w:ascii="Calibri" w:eastAsia="MS UI Gothic" w:hAnsi="Calibri" w:cs="Calibri"/>
          <w:sz w:val="22"/>
          <w:szCs w:val="22"/>
        </w:rPr>
        <w:t>has been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 explored in a variety of ways. The benefits of online education have also been examined</w:t>
      </w:r>
      <w:r w:rsidR="00DA7D71">
        <w:rPr>
          <w:rFonts w:ascii="Calibri" w:eastAsia="MS UI Gothic" w:hAnsi="Calibri" w:cs="Calibri"/>
          <w:sz w:val="22"/>
          <w:szCs w:val="22"/>
        </w:rPr>
        <w:t xml:space="preserve">, but 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the current </w:t>
      </w:r>
      <w:r w:rsidR="00DA7D71">
        <w:rPr>
          <w:rFonts w:ascii="Calibri" w:eastAsia="MS UI Gothic" w:hAnsi="Calibri" w:cs="Calibri"/>
          <w:sz w:val="22"/>
          <w:szCs w:val="22"/>
        </w:rPr>
        <w:t xml:space="preserve">discussion 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has been limited to </w:t>
      </w:r>
      <w:r w:rsidR="00DA7D71">
        <w:rPr>
          <w:rFonts w:ascii="Calibri" w:eastAsia="MS UI Gothic" w:hAnsi="Calibri" w:cs="Calibri"/>
          <w:sz w:val="22"/>
          <w:szCs w:val="22"/>
        </w:rPr>
        <w:t xml:space="preserve">those on </w:t>
      </w:r>
      <w:r w:rsidR="00DA7D71" w:rsidRPr="00DA7D71">
        <w:rPr>
          <w:rFonts w:ascii="Calibri" w:eastAsia="MS UI Gothic" w:hAnsi="Calibri" w:cs="Calibri"/>
          <w:sz w:val="22"/>
          <w:szCs w:val="22"/>
        </w:rPr>
        <w:t>introductory lecture-style classes. The purpose of university education, however, is n</w:t>
      </w:r>
      <w:r w:rsidR="00DA7D71">
        <w:rPr>
          <w:rFonts w:ascii="Calibri" w:eastAsia="MS UI Gothic" w:hAnsi="Calibri" w:cs="Calibri"/>
          <w:sz w:val="22"/>
          <w:szCs w:val="22"/>
        </w:rPr>
        <w:t>ot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 limited to the transfer of knowledge. </w:t>
      </w:r>
      <w:r w:rsidR="0067050E">
        <w:rPr>
          <w:rFonts w:ascii="Calibri" w:eastAsia="MS UI Gothic" w:hAnsi="Calibri" w:cs="Calibri"/>
          <w:sz w:val="22"/>
          <w:szCs w:val="22"/>
        </w:rPr>
        <w:t>Providing opportunities for students to discuss complex</w:t>
      </w:r>
      <w:r w:rsidR="00497953">
        <w:rPr>
          <w:rFonts w:ascii="Calibri" w:eastAsia="MS UI Gothic" w:hAnsi="Calibri" w:cs="Calibri"/>
          <w:sz w:val="22"/>
          <w:szCs w:val="22"/>
        </w:rPr>
        <w:t xml:space="preserve"> </w:t>
      </w:r>
      <w:r w:rsidR="0067050E">
        <w:rPr>
          <w:rFonts w:ascii="Calibri" w:eastAsia="MS UI Gothic" w:hAnsi="Calibri" w:cs="Calibri"/>
          <w:sz w:val="22"/>
          <w:szCs w:val="22"/>
        </w:rPr>
        <w:t xml:space="preserve">issues is also indispensable part of </w:t>
      </w:r>
      <w:r w:rsidR="00DA7D71" w:rsidRPr="00DA7D71">
        <w:rPr>
          <w:rFonts w:ascii="Calibri" w:eastAsia="MS UI Gothic" w:hAnsi="Calibri" w:cs="Calibri"/>
          <w:sz w:val="22"/>
          <w:szCs w:val="22"/>
        </w:rPr>
        <w:t>university education</w:t>
      </w:r>
      <w:r w:rsidR="0067050E">
        <w:rPr>
          <w:rFonts w:ascii="Calibri" w:eastAsia="MS UI Gothic" w:hAnsi="Calibri" w:cs="Calibri"/>
          <w:sz w:val="22"/>
          <w:szCs w:val="22"/>
        </w:rPr>
        <w:t xml:space="preserve"> so that students could </w:t>
      </w:r>
      <w:r w:rsidR="00DA7D71" w:rsidRPr="00DA7D71">
        <w:rPr>
          <w:rFonts w:ascii="Calibri" w:eastAsia="MS UI Gothic" w:hAnsi="Calibri" w:cs="Calibri"/>
          <w:sz w:val="22"/>
          <w:szCs w:val="22"/>
        </w:rPr>
        <w:t>deepen mutual understanding</w:t>
      </w:r>
      <w:r w:rsidR="0067050E">
        <w:rPr>
          <w:rFonts w:ascii="Calibri" w:eastAsia="MS UI Gothic" w:hAnsi="Calibri" w:cs="Calibri"/>
          <w:sz w:val="22"/>
          <w:szCs w:val="22"/>
        </w:rPr>
        <w:t xml:space="preserve">. </w:t>
      </w:r>
    </w:p>
    <w:p w14:paraId="2E7D97CA" w14:textId="77777777" w:rsidR="0067050E" w:rsidRDefault="0067050E" w:rsidP="00DA7D71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</w:p>
    <w:p w14:paraId="38997D07" w14:textId="7EFA444A" w:rsidR="00DA7D71" w:rsidRPr="00DA7D71" w:rsidRDefault="0067050E" w:rsidP="00DA7D71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  <w:r>
        <w:rPr>
          <w:rFonts w:ascii="Calibri" w:eastAsia="MS UI Gothic" w:hAnsi="Calibri" w:cs="Calibri"/>
          <w:sz w:val="22"/>
          <w:szCs w:val="22"/>
        </w:rPr>
        <w:t>Against the background, t</w:t>
      </w:r>
      <w:r w:rsidR="00DA7D71" w:rsidRPr="00DA7D71">
        <w:rPr>
          <w:rFonts w:ascii="Calibri" w:eastAsia="MS UI Gothic" w:hAnsi="Calibri" w:cs="Calibri"/>
          <w:sz w:val="22"/>
          <w:szCs w:val="22"/>
        </w:rPr>
        <w:t>his</w:t>
      </w:r>
      <w:r>
        <w:rPr>
          <w:rFonts w:ascii="Calibri" w:eastAsia="MS UI Gothic" w:hAnsi="Calibri" w:cs="Calibri"/>
          <w:sz w:val="22"/>
          <w:szCs w:val="22"/>
        </w:rPr>
        <w:t xml:space="preserve"> </w:t>
      </w:r>
      <w:r w:rsidR="00497953">
        <w:rPr>
          <w:rFonts w:ascii="Calibri" w:eastAsia="MS UI Gothic" w:hAnsi="Calibri" w:cs="Calibri"/>
          <w:sz w:val="22"/>
          <w:szCs w:val="22"/>
        </w:rPr>
        <w:t>“Lecture Series &amp; Student Forum”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 </w:t>
      </w:r>
      <w:r>
        <w:rPr>
          <w:rFonts w:ascii="Calibri" w:eastAsia="MS UI Gothic" w:hAnsi="Calibri" w:cs="Calibri"/>
          <w:sz w:val="22"/>
          <w:szCs w:val="22"/>
        </w:rPr>
        <w:t xml:space="preserve">aims at overcoming the challenge of the conventional online education by exploring innovative education materials. </w:t>
      </w:r>
      <w:r w:rsidR="00497953">
        <w:rPr>
          <w:rFonts w:ascii="Calibri" w:eastAsia="MS UI Gothic" w:hAnsi="Calibri" w:cs="Calibri"/>
          <w:sz w:val="22"/>
          <w:szCs w:val="22"/>
        </w:rPr>
        <w:t>S</w:t>
      </w:r>
      <w:r w:rsidR="00F2579E">
        <w:rPr>
          <w:rFonts w:ascii="Calibri" w:eastAsia="MS UI Gothic" w:hAnsi="Calibri" w:cs="Calibri"/>
          <w:sz w:val="22"/>
          <w:szCs w:val="22"/>
        </w:rPr>
        <w:t xml:space="preserve">tudents </w:t>
      </w:r>
      <w:r w:rsidR="00497953">
        <w:rPr>
          <w:rFonts w:ascii="Calibri" w:eastAsia="MS UI Gothic" w:hAnsi="Calibri" w:cs="Calibri"/>
          <w:sz w:val="22"/>
          <w:szCs w:val="22"/>
        </w:rPr>
        <w:t xml:space="preserve">from Korea University, Peking University and Waseda University </w:t>
      </w:r>
      <w:r w:rsidR="00F2579E">
        <w:rPr>
          <w:rFonts w:ascii="Calibri" w:eastAsia="MS UI Gothic" w:hAnsi="Calibri" w:cs="Calibri"/>
          <w:sz w:val="22"/>
          <w:szCs w:val="22"/>
        </w:rPr>
        <w:t xml:space="preserve">participate in the lecture series and </w:t>
      </w:r>
      <w:r w:rsidR="00497953">
        <w:rPr>
          <w:rFonts w:ascii="Calibri" w:eastAsia="MS UI Gothic" w:hAnsi="Calibri" w:cs="Calibri"/>
          <w:sz w:val="22"/>
          <w:szCs w:val="22"/>
        </w:rPr>
        <w:t xml:space="preserve">the following </w:t>
      </w:r>
      <w:r w:rsidR="00DA7D71" w:rsidRPr="00DA7D71">
        <w:rPr>
          <w:rFonts w:ascii="Calibri" w:eastAsia="MS UI Gothic" w:hAnsi="Calibri" w:cs="Calibri"/>
          <w:sz w:val="22"/>
          <w:szCs w:val="22"/>
        </w:rPr>
        <w:t>Student Forum</w:t>
      </w:r>
      <w:r w:rsidR="00497953">
        <w:rPr>
          <w:rFonts w:ascii="Calibri" w:eastAsia="MS UI Gothic" w:hAnsi="Calibri" w:cs="Calibri"/>
          <w:sz w:val="22"/>
          <w:szCs w:val="22"/>
        </w:rPr>
        <w:t xml:space="preserve"> in which they have discussion based on the lectures</w:t>
      </w:r>
      <w:r w:rsidR="00F2579E">
        <w:rPr>
          <w:rFonts w:ascii="Calibri" w:eastAsia="MS UI Gothic" w:hAnsi="Calibri" w:cs="Calibri"/>
          <w:sz w:val="22"/>
          <w:szCs w:val="22"/>
        </w:rPr>
        <w:t>. Through participating in these events, s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tudents will have hands-on experience </w:t>
      </w:r>
      <w:r w:rsidR="00F2579E">
        <w:rPr>
          <w:rFonts w:ascii="Calibri" w:eastAsia="MS UI Gothic" w:hAnsi="Calibri" w:cs="Calibri"/>
          <w:sz w:val="22"/>
          <w:szCs w:val="22"/>
        </w:rPr>
        <w:t xml:space="preserve">of being exposed to 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international lectures and </w:t>
      </w:r>
      <w:r w:rsidR="00F2579E">
        <w:rPr>
          <w:rFonts w:ascii="Calibri" w:eastAsia="MS UI Gothic" w:hAnsi="Calibri" w:cs="Calibri"/>
          <w:sz w:val="22"/>
          <w:szCs w:val="22"/>
        </w:rPr>
        <w:t>S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tudent </w:t>
      </w:r>
      <w:r w:rsidR="00F2579E">
        <w:rPr>
          <w:rFonts w:ascii="Calibri" w:eastAsia="MS UI Gothic" w:hAnsi="Calibri" w:cs="Calibri"/>
          <w:sz w:val="22"/>
          <w:szCs w:val="22"/>
        </w:rPr>
        <w:t>F</w:t>
      </w:r>
      <w:r w:rsidR="00DA7D71" w:rsidRPr="00DA7D71">
        <w:rPr>
          <w:rFonts w:ascii="Calibri" w:eastAsia="MS UI Gothic" w:hAnsi="Calibri" w:cs="Calibri"/>
          <w:sz w:val="22"/>
          <w:szCs w:val="22"/>
        </w:rPr>
        <w:t xml:space="preserve">orum via online. </w:t>
      </w:r>
    </w:p>
    <w:p w14:paraId="017E79EB" w14:textId="77777777" w:rsidR="006F6A8D" w:rsidRDefault="006F6A8D" w:rsidP="006F6A8D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</w:p>
    <w:p w14:paraId="3E0A7287" w14:textId="48ED5A37" w:rsidR="006F6A8D" w:rsidRPr="00541BF9" w:rsidRDefault="006F6A8D" w:rsidP="006F6A8D">
      <w:pPr>
        <w:pStyle w:val="Web"/>
        <w:numPr>
          <w:ilvl w:val="0"/>
          <w:numId w:val="14"/>
        </w:numPr>
        <w:spacing w:line="0" w:lineRule="atLeast"/>
        <w:jc w:val="both"/>
        <w:rPr>
          <w:rFonts w:ascii="Calibri" w:eastAsia="MS UI Gothic" w:hAnsi="Calibri" w:cs="Calibri"/>
          <w:sz w:val="22"/>
          <w:szCs w:val="22"/>
          <w:u w:val="single"/>
        </w:rPr>
      </w:pPr>
      <w:r w:rsidRPr="00541BF9">
        <w:rPr>
          <w:rFonts w:ascii="Calibri" w:eastAsia="MS UI Gothic" w:hAnsi="Calibri" w:cs="Calibri" w:hint="eastAsia"/>
          <w:sz w:val="22"/>
          <w:szCs w:val="22"/>
          <w:u w:val="single"/>
        </w:rPr>
        <w:t>C</w:t>
      </w:r>
      <w:r w:rsidRPr="00541BF9">
        <w:rPr>
          <w:rFonts w:ascii="Calibri" w:eastAsia="MS UI Gothic" w:hAnsi="Calibri" w:cs="Calibri"/>
          <w:sz w:val="22"/>
          <w:szCs w:val="22"/>
          <w:u w:val="single"/>
        </w:rPr>
        <w:t>ourse content</w:t>
      </w:r>
    </w:p>
    <w:p w14:paraId="3587B052" w14:textId="3391720E" w:rsidR="00A3099F" w:rsidRPr="00541BF9" w:rsidRDefault="006F6A8D" w:rsidP="00497953">
      <w:pPr>
        <w:pStyle w:val="Web"/>
        <w:spacing w:line="0" w:lineRule="atLeast"/>
        <w:jc w:val="both"/>
        <w:rPr>
          <w:rFonts w:ascii="Calibri" w:eastAsia="MS UI Gothic" w:hAnsi="Calibri" w:cs="Calibri"/>
          <w:sz w:val="22"/>
          <w:szCs w:val="22"/>
        </w:rPr>
      </w:pPr>
      <w:r w:rsidRPr="00541BF9">
        <w:rPr>
          <w:rFonts w:ascii="Calibri" w:eastAsia="MS UI Gothic" w:hAnsi="Calibri" w:cs="Calibri"/>
          <w:sz w:val="22"/>
          <w:szCs w:val="22"/>
        </w:rPr>
        <w:t>The course takes place between 17 and 2</w:t>
      </w:r>
      <w:r w:rsidR="00497953" w:rsidRPr="00541BF9">
        <w:rPr>
          <w:rFonts w:ascii="Calibri" w:eastAsia="MS UI Gothic" w:hAnsi="Calibri" w:cs="Calibri"/>
          <w:sz w:val="22"/>
          <w:szCs w:val="22"/>
        </w:rPr>
        <w:t>0</w:t>
      </w:r>
      <w:r w:rsidRPr="00541BF9">
        <w:rPr>
          <w:rFonts w:ascii="Calibri" w:eastAsia="MS UI Gothic" w:hAnsi="Calibri" w:cs="Calibri"/>
          <w:sz w:val="22"/>
          <w:szCs w:val="22"/>
        </w:rPr>
        <w:t xml:space="preserve"> August, 2020. </w:t>
      </w:r>
      <w:r w:rsidR="00A3099F" w:rsidRPr="00541BF9">
        <w:rPr>
          <w:rFonts w:ascii="Calibri" w:eastAsia="MS UI Gothic" w:hAnsi="Calibri" w:cs="Calibri"/>
          <w:sz w:val="22"/>
          <w:szCs w:val="22"/>
        </w:rPr>
        <w:t>The entire course will be offered online.</w:t>
      </w:r>
      <w:r w:rsidR="00497953" w:rsidRPr="00541BF9">
        <w:rPr>
          <w:rFonts w:ascii="Calibri" w:eastAsia="MS UI Gothic" w:hAnsi="Calibri" w:cs="Calibri"/>
          <w:sz w:val="22"/>
          <w:szCs w:val="22"/>
        </w:rPr>
        <w:t xml:space="preserve"> </w:t>
      </w:r>
      <w:r w:rsidR="00A3099F" w:rsidRPr="00541BF9">
        <w:rPr>
          <w:rFonts w:ascii="Calibri" w:eastAsia="MS UI Gothic" w:hAnsi="Calibri" w:cs="Calibri"/>
          <w:sz w:val="22"/>
          <w:szCs w:val="22"/>
        </w:rPr>
        <w:t>“Lecture Series</w:t>
      </w:r>
      <w:r w:rsidR="005D78D7" w:rsidRPr="00541BF9">
        <w:rPr>
          <w:rFonts w:ascii="Calibri" w:eastAsia="MS UI Gothic" w:hAnsi="Calibri" w:cs="Calibri"/>
          <w:sz w:val="22"/>
          <w:szCs w:val="22"/>
        </w:rPr>
        <w:t xml:space="preserve"> &amp; Student Forum</w:t>
      </w:r>
      <w:r w:rsidR="00A3099F" w:rsidRPr="00541BF9">
        <w:rPr>
          <w:rFonts w:ascii="Calibri" w:eastAsia="MS UI Gothic" w:hAnsi="Calibri" w:cs="Calibri"/>
          <w:sz w:val="22"/>
          <w:szCs w:val="22"/>
        </w:rPr>
        <w:t>”</w:t>
      </w:r>
      <w:r w:rsidR="00497953" w:rsidRPr="00541BF9">
        <w:rPr>
          <w:rFonts w:ascii="Calibri" w:eastAsia="MS UI Gothic" w:hAnsi="Calibri" w:cs="Calibri"/>
          <w:sz w:val="22"/>
          <w:szCs w:val="22"/>
        </w:rPr>
        <w:t xml:space="preserve"> </w:t>
      </w:r>
      <w:r w:rsidR="00A3099F" w:rsidRPr="00541BF9">
        <w:rPr>
          <w:rFonts w:ascii="Calibri" w:eastAsia="MS UI Gothic" w:hAnsi="Calibri" w:cs="Calibri"/>
          <w:sz w:val="22"/>
          <w:szCs w:val="22"/>
        </w:rPr>
        <w:t xml:space="preserve">consists of 9 lectures provided by the faculty members of Korea University, Peking University and Waseda University. Lectures will touch upon a wide array of topics. Students will have interactive, facilitated group discussion followed by these lectures. </w:t>
      </w:r>
    </w:p>
    <w:p w14:paraId="1909ABA3" w14:textId="77777777" w:rsidR="00EA03E4" w:rsidRPr="00541BF9" w:rsidRDefault="00EA03E4">
      <w:pPr>
        <w:rPr>
          <w:rFonts w:eastAsia="MS UI Gothic" w:cs="Calibri"/>
          <w:sz w:val="22"/>
        </w:rPr>
      </w:pPr>
    </w:p>
    <w:p w14:paraId="2810D4D9" w14:textId="57AF624B" w:rsidR="00796C2F" w:rsidRPr="00541BF9" w:rsidRDefault="00541BF9" w:rsidP="00541BF9">
      <w:pPr>
        <w:rPr>
          <w:rFonts w:cs="Calibri"/>
          <w:sz w:val="22"/>
        </w:rPr>
      </w:pPr>
      <w:r w:rsidRPr="00541BF9">
        <w:rPr>
          <w:rFonts w:cs="Calibri"/>
          <w:sz w:val="22"/>
        </w:rPr>
        <w:t xml:space="preserve">3) </w:t>
      </w:r>
      <w:r>
        <w:rPr>
          <w:rFonts w:cs="Calibri"/>
          <w:sz w:val="22"/>
        </w:rPr>
        <w:t xml:space="preserve"> </w:t>
      </w:r>
      <w:r w:rsidR="00796C2F" w:rsidRPr="00541BF9">
        <w:rPr>
          <w:rFonts w:cs="Calibri"/>
          <w:sz w:val="22"/>
          <w:u w:val="single"/>
        </w:rPr>
        <w:t>Course schedule and activities</w:t>
      </w:r>
    </w:p>
    <w:p w14:paraId="28C24D2B" w14:textId="77777777" w:rsidR="00796C2F" w:rsidRPr="00541BF9" w:rsidRDefault="00796C2F" w:rsidP="00796C2F">
      <w:pPr>
        <w:rPr>
          <w:rFonts w:cs="Calibri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055"/>
      </w:tblGrid>
      <w:tr w:rsidR="00796C2F" w14:paraId="79E89E37" w14:textId="77777777" w:rsidTr="00B543E5">
        <w:tc>
          <w:tcPr>
            <w:tcW w:w="1838" w:type="dxa"/>
          </w:tcPr>
          <w:p w14:paraId="41173746" w14:textId="77777777" w:rsidR="00796C2F" w:rsidRPr="00AC10B9" w:rsidRDefault="00796C2F" w:rsidP="00B543E5">
            <w:pPr>
              <w:spacing w:line="0" w:lineRule="atLeast"/>
              <w:jc w:val="center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D</w:t>
            </w:r>
            <w:r w:rsidRPr="00AC10B9">
              <w:rPr>
                <w:rFonts w:cs="Calibri"/>
                <w:sz w:val="21"/>
                <w:szCs w:val="21"/>
              </w:rPr>
              <w:t>ate</w:t>
            </w:r>
          </w:p>
        </w:tc>
        <w:tc>
          <w:tcPr>
            <w:tcW w:w="1843" w:type="dxa"/>
          </w:tcPr>
          <w:p w14:paraId="32B04B4D" w14:textId="77777777" w:rsidR="00796C2F" w:rsidRPr="00AC10B9" w:rsidRDefault="00796C2F" w:rsidP="00B543E5">
            <w:pPr>
              <w:spacing w:line="0" w:lineRule="atLeast"/>
              <w:jc w:val="center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S</w:t>
            </w:r>
            <w:r w:rsidRPr="00AC10B9">
              <w:rPr>
                <w:rFonts w:cs="Calibri"/>
                <w:sz w:val="21"/>
                <w:szCs w:val="21"/>
              </w:rPr>
              <w:t>chedule</w:t>
            </w:r>
          </w:p>
        </w:tc>
        <w:tc>
          <w:tcPr>
            <w:tcW w:w="6055" w:type="dxa"/>
          </w:tcPr>
          <w:p w14:paraId="30459EC4" w14:textId="77777777" w:rsidR="00796C2F" w:rsidRPr="00AC10B9" w:rsidRDefault="00796C2F" w:rsidP="00B543E5">
            <w:pPr>
              <w:spacing w:line="0" w:lineRule="atLeast"/>
              <w:jc w:val="center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Note on activities</w:t>
            </w:r>
          </w:p>
        </w:tc>
      </w:tr>
      <w:tr w:rsidR="00796C2F" w14:paraId="6E8C314D" w14:textId="77777777" w:rsidTr="00B543E5">
        <w:tc>
          <w:tcPr>
            <w:tcW w:w="1838" w:type="dxa"/>
          </w:tcPr>
          <w:p w14:paraId="69C55C87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Day 1 (17 August)</w:t>
            </w:r>
          </w:p>
        </w:tc>
        <w:tc>
          <w:tcPr>
            <w:tcW w:w="1843" w:type="dxa"/>
          </w:tcPr>
          <w:p w14:paraId="537B9C74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10:30 – 12:00 JST</w:t>
            </w:r>
          </w:p>
          <w:p w14:paraId="482E002E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 xml:space="preserve">Introduction </w:t>
            </w:r>
          </w:p>
          <w:p w14:paraId="27C9D016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04409AA3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3:30 – 15:30 JST</w:t>
            </w:r>
          </w:p>
          <w:p w14:paraId="3D790CFF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 xml:space="preserve">ecture 1 </w:t>
            </w:r>
          </w:p>
          <w:p w14:paraId="67F46BCD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>ecture 2</w:t>
            </w:r>
          </w:p>
          <w:p w14:paraId="26D87728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D</w:t>
            </w:r>
            <w:r w:rsidRPr="00AC10B9">
              <w:rPr>
                <w:rFonts w:cs="Calibri"/>
                <w:sz w:val="21"/>
                <w:szCs w:val="21"/>
              </w:rPr>
              <w:t>iscussion</w:t>
            </w:r>
          </w:p>
          <w:p w14:paraId="596011A5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5591D828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6:00 – 17:00 JST</w:t>
            </w:r>
          </w:p>
          <w:p w14:paraId="571E61FA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>ecture 3</w:t>
            </w:r>
          </w:p>
          <w:p w14:paraId="43A19FCB" w14:textId="77777777" w:rsidR="00796C2F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D</w:t>
            </w:r>
            <w:r w:rsidRPr="00AC10B9">
              <w:rPr>
                <w:rFonts w:cs="Calibri"/>
                <w:sz w:val="21"/>
                <w:szCs w:val="21"/>
              </w:rPr>
              <w:t>iscussion</w:t>
            </w:r>
          </w:p>
          <w:p w14:paraId="2A7BFEC5" w14:textId="77777777" w:rsidR="00796C2F" w:rsidRPr="00AC10B9" w:rsidRDefault="00796C2F" w:rsidP="00B543E5">
            <w:pPr>
              <w:pStyle w:val="a8"/>
              <w:spacing w:line="0" w:lineRule="atLeast"/>
              <w:ind w:leftChars="0" w:left="360"/>
              <w:rPr>
                <w:rFonts w:cs="Calibri"/>
                <w:sz w:val="21"/>
                <w:szCs w:val="21"/>
              </w:rPr>
            </w:pPr>
          </w:p>
        </w:tc>
        <w:tc>
          <w:tcPr>
            <w:tcW w:w="6055" w:type="dxa"/>
          </w:tcPr>
          <w:p w14:paraId="71E9A51A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O</w:t>
            </w:r>
            <w:r w:rsidRPr="00AC10B9">
              <w:rPr>
                <w:rFonts w:cs="Calibri"/>
                <w:sz w:val="21"/>
                <w:szCs w:val="21"/>
              </w:rPr>
              <w:t>verview of the program</w:t>
            </w:r>
          </w:p>
          <w:p w14:paraId="2B6FD8F9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I</w:t>
            </w:r>
            <w:r w:rsidRPr="00AC10B9">
              <w:rPr>
                <w:rFonts w:cs="Calibri"/>
                <w:sz w:val="21"/>
                <w:szCs w:val="21"/>
              </w:rPr>
              <w:t xml:space="preserve">cebreaking: </w:t>
            </w:r>
            <w:r w:rsidRPr="00AC10B9">
              <w:rPr>
                <w:rFonts w:cs="Calibri" w:hint="eastAsia"/>
                <w:sz w:val="21"/>
                <w:szCs w:val="21"/>
              </w:rPr>
              <w:t>R</w:t>
            </w:r>
            <w:r w:rsidRPr="00AC10B9">
              <w:rPr>
                <w:rFonts w:cs="Calibri"/>
                <w:sz w:val="21"/>
                <w:szCs w:val="21"/>
              </w:rPr>
              <w:t>ounds of introduction</w:t>
            </w:r>
          </w:p>
          <w:p w14:paraId="7CE38C1D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F</w:t>
            </w:r>
            <w:r w:rsidRPr="00AC10B9">
              <w:rPr>
                <w:rFonts w:cs="Calibri"/>
                <w:sz w:val="21"/>
                <w:szCs w:val="21"/>
              </w:rPr>
              <w:t>orming groups</w:t>
            </w:r>
          </w:p>
          <w:p w14:paraId="40833590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04AAA710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S</w:t>
            </w:r>
            <w:r w:rsidRPr="00AC10B9">
              <w:rPr>
                <w:rFonts w:cs="Calibri"/>
                <w:sz w:val="21"/>
                <w:szCs w:val="21"/>
              </w:rPr>
              <w:t>ubmit a reflection sheet (1) by 9:00 JST, 18 Aug.</w:t>
            </w:r>
            <w:r>
              <w:rPr>
                <w:rFonts w:cs="Calibri"/>
                <w:sz w:val="21"/>
                <w:szCs w:val="21"/>
              </w:rPr>
              <w:t xml:space="preserve"> (For Waseda Students only)</w:t>
            </w:r>
          </w:p>
          <w:p w14:paraId="21D7CACF" w14:textId="77777777" w:rsidR="00796C2F" w:rsidRPr="001E3538" w:rsidRDefault="00796C2F" w:rsidP="00B543E5">
            <w:pPr>
              <w:rPr>
                <w:rFonts w:cs="Calibri"/>
                <w:sz w:val="21"/>
                <w:szCs w:val="21"/>
              </w:rPr>
            </w:pPr>
          </w:p>
        </w:tc>
      </w:tr>
      <w:tr w:rsidR="00796C2F" w14:paraId="24024282" w14:textId="77777777" w:rsidTr="00B543E5">
        <w:tc>
          <w:tcPr>
            <w:tcW w:w="1838" w:type="dxa"/>
          </w:tcPr>
          <w:p w14:paraId="134C4977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Day 2 (18 August)</w:t>
            </w:r>
          </w:p>
        </w:tc>
        <w:tc>
          <w:tcPr>
            <w:tcW w:w="1843" w:type="dxa"/>
          </w:tcPr>
          <w:p w14:paraId="70AB22AF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10:30 – 12:00 JST</w:t>
            </w:r>
          </w:p>
          <w:p w14:paraId="705E8636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 xml:space="preserve">ecture 4 </w:t>
            </w:r>
          </w:p>
          <w:p w14:paraId="754FC285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>ecture 5</w:t>
            </w:r>
          </w:p>
          <w:p w14:paraId="0FE660BB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D</w:t>
            </w:r>
            <w:r w:rsidRPr="00AC10B9">
              <w:rPr>
                <w:rFonts w:cs="Calibri"/>
                <w:sz w:val="21"/>
                <w:szCs w:val="21"/>
              </w:rPr>
              <w:t>iscussion</w:t>
            </w:r>
          </w:p>
          <w:p w14:paraId="14199584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3489A98B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3:30 – 15:30 JST</w:t>
            </w:r>
          </w:p>
          <w:p w14:paraId="203A0301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>ecture 6</w:t>
            </w:r>
          </w:p>
          <w:p w14:paraId="6C91F81B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lastRenderedPageBreak/>
              <w:t>D</w:t>
            </w:r>
            <w:r w:rsidRPr="00AC10B9">
              <w:rPr>
                <w:rFonts w:cs="Calibri"/>
                <w:sz w:val="21"/>
                <w:szCs w:val="21"/>
              </w:rPr>
              <w:t>iscussion</w:t>
            </w:r>
          </w:p>
          <w:p w14:paraId="36E80D3C" w14:textId="77777777" w:rsidR="00796C2F" w:rsidRPr="00AC10B9" w:rsidRDefault="00796C2F" w:rsidP="00B543E5">
            <w:pPr>
              <w:spacing w:line="0" w:lineRule="atLeast"/>
              <w:rPr>
                <w:sz w:val="21"/>
                <w:szCs w:val="21"/>
              </w:rPr>
            </w:pPr>
          </w:p>
          <w:p w14:paraId="7F508026" w14:textId="77777777" w:rsidR="00796C2F" w:rsidRPr="00AC10B9" w:rsidRDefault="00796C2F" w:rsidP="00B543E5">
            <w:pPr>
              <w:spacing w:line="0" w:lineRule="atLeast"/>
              <w:rPr>
                <w:sz w:val="21"/>
                <w:szCs w:val="21"/>
              </w:rPr>
            </w:pPr>
            <w:r w:rsidRPr="00AC10B9">
              <w:rPr>
                <w:rFonts w:hint="eastAsia"/>
                <w:sz w:val="21"/>
                <w:szCs w:val="21"/>
              </w:rPr>
              <w:t>1</w:t>
            </w:r>
            <w:r w:rsidRPr="00AC10B9">
              <w:rPr>
                <w:sz w:val="21"/>
                <w:szCs w:val="21"/>
              </w:rPr>
              <w:t>6:00 – 17:30 JST</w:t>
            </w:r>
          </w:p>
          <w:p w14:paraId="4E512B56" w14:textId="77777777" w:rsidR="00796C2F" w:rsidRPr="00D6534B" w:rsidRDefault="00796C2F" w:rsidP="00B543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534B">
              <w:rPr>
                <w:rFonts w:hint="eastAsia"/>
                <w:sz w:val="21"/>
                <w:szCs w:val="21"/>
              </w:rPr>
              <w:t>G</w:t>
            </w:r>
            <w:r w:rsidRPr="00D6534B">
              <w:rPr>
                <w:sz w:val="21"/>
                <w:szCs w:val="21"/>
              </w:rPr>
              <w:t>roup discussion</w:t>
            </w:r>
          </w:p>
          <w:p w14:paraId="1AF87410" w14:textId="77777777" w:rsidR="00796C2F" w:rsidRPr="00AC10B9" w:rsidRDefault="00796C2F" w:rsidP="00B543E5">
            <w:pPr>
              <w:pStyle w:val="a8"/>
              <w:spacing w:line="0" w:lineRule="atLeast"/>
              <w:ind w:leftChars="0" w:left="360"/>
              <w:rPr>
                <w:sz w:val="21"/>
                <w:szCs w:val="21"/>
              </w:rPr>
            </w:pPr>
          </w:p>
        </w:tc>
        <w:tc>
          <w:tcPr>
            <w:tcW w:w="6055" w:type="dxa"/>
          </w:tcPr>
          <w:p w14:paraId="488939EB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lastRenderedPageBreak/>
              <w:t>Group discussion</w:t>
            </w:r>
            <w:r>
              <w:rPr>
                <w:rFonts w:cs="Calibri"/>
                <w:sz w:val="21"/>
                <w:szCs w:val="21"/>
              </w:rPr>
              <w:t xml:space="preserve">: Think </w:t>
            </w:r>
            <w:r w:rsidRPr="00AC10B9">
              <w:rPr>
                <w:rFonts w:cs="Calibri"/>
                <w:sz w:val="21"/>
                <w:szCs w:val="21"/>
              </w:rPr>
              <w:t xml:space="preserve">about and pick up museum(s) </w:t>
            </w:r>
            <w:r>
              <w:rPr>
                <w:rFonts w:cs="Calibri"/>
                <w:sz w:val="21"/>
                <w:szCs w:val="21"/>
              </w:rPr>
              <w:t>that you would recommend your friends from other countries</w:t>
            </w:r>
            <w:r w:rsidRPr="00AC10B9">
              <w:rPr>
                <w:rFonts w:cs="Calibri"/>
                <w:sz w:val="21"/>
                <w:szCs w:val="21"/>
              </w:rPr>
              <w:t>. Come up with a short description of the museum and the reason why you would recommend it to your friends.</w:t>
            </w:r>
          </w:p>
          <w:p w14:paraId="537FB760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65AAB0E5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Submit a reflection sheet (2) by 9:00 JST, 19 Aug.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1B1039">
              <w:rPr>
                <w:rFonts w:cs="Calibri"/>
                <w:sz w:val="21"/>
                <w:szCs w:val="21"/>
              </w:rPr>
              <w:t>(For Waseda Students only</w:t>
            </w:r>
            <w:r>
              <w:rPr>
                <w:rFonts w:cs="Calibri"/>
                <w:sz w:val="21"/>
                <w:szCs w:val="21"/>
              </w:rPr>
              <w:t>)</w:t>
            </w:r>
          </w:p>
          <w:p w14:paraId="605124EB" w14:textId="77777777" w:rsidR="00796C2F" w:rsidRPr="005E345C" w:rsidRDefault="00796C2F" w:rsidP="00B543E5">
            <w:pPr>
              <w:rPr>
                <w:sz w:val="21"/>
                <w:szCs w:val="21"/>
              </w:rPr>
            </w:pPr>
            <w:r w:rsidRPr="005E345C">
              <w:rPr>
                <w:rFonts w:cs="Calibri"/>
                <w:sz w:val="21"/>
                <w:szCs w:val="21"/>
              </w:rPr>
              <w:lastRenderedPageBreak/>
              <w:t xml:space="preserve"> </w:t>
            </w:r>
          </w:p>
        </w:tc>
      </w:tr>
      <w:tr w:rsidR="00796C2F" w:rsidRPr="008661F8" w14:paraId="60884D3E" w14:textId="77777777" w:rsidTr="00B543E5">
        <w:tc>
          <w:tcPr>
            <w:tcW w:w="1838" w:type="dxa"/>
          </w:tcPr>
          <w:p w14:paraId="05BE47BA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lastRenderedPageBreak/>
              <w:t>Day 3 (19 August)</w:t>
            </w:r>
          </w:p>
        </w:tc>
        <w:tc>
          <w:tcPr>
            <w:tcW w:w="1843" w:type="dxa"/>
          </w:tcPr>
          <w:p w14:paraId="6FD25D85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10:30 – 12:00 JST</w:t>
            </w:r>
          </w:p>
          <w:p w14:paraId="745AA4EF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 xml:space="preserve">ecture 1 </w:t>
            </w:r>
          </w:p>
          <w:p w14:paraId="54765B23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L</w:t>
            </w:r>
            <w:r w:rsidRPr="00AC10B9">
              <w:rPr>
                <w:rFonts w:cs="Calibri"/>
                <w:sz w:val="21"/>
                <w:szCs w:val="21"/>
              </w:rPr>
              <w:t>ecture 2</w:t>
            </w:r>
          </w:p>
          <w:p w14:paraId="5B93205C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D</w:t>
            </w:r>
            <w:r w:rsidRPr="00AC10B9">
              <w:rPr>
                <w:rFonts w:cs="Calibri"/>
                <w:sz w:val="21"/>
                <w:szCs w:val="21"/>
              </w:rPr>
              <w:t>iscussion</w:t>
            </w:r>
          </w:p>
          <w:p w14:paraId="364D50AD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4F1CBBDD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3:30 – 15:30 JST</w:t>
            </w:r>
          </w:p>
          <w:p w14:paraId="1C5FDDE9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Lecture 3</w:t>
            </w:r>
          </w:p>
          <w:p w14:paraId="24D0F835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hint="eastAsia"/>
                <w:sz w:val="21"/>
                <w:szCs w:val="21"/>
              </w:rPr>
              <w:t>D</w:t>
            </w:r>
            <w:r w:rsidRPr="00AC10B9">
              <w:rPr>
                <w:sz w:val="21"/>
                <w:szCs w:val="21"/>
              </w:rPr>
              <w:t>iscussion</w:t>
            </w:r>
          </w:p>
          <w:p w14:paraId="7FCEC472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3A533649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6:00 – 17:00 JST</w:t>
            </w:r>
          </w:p>
          <w:p w14:paraId="25566583" w14:textId="77777777" w:rsidR="00796C2F" w:rsidRDefault="00796C2F" w:rsidP="00B543E5">
            <w:pPr>
              <w:spacing w:line="0" w:lineRule="atLeast"/>
              <w:rPr>
                <w:sz w:val="21"/>
                <w:szCs w:val="21"/>
              </w:rPr>
            </w:pPr>
            <w:r w:rsidRPr="00AC10B9">
              <w:rPr>
                <w:rFonts w:hint="eastAsia"/>
                <w:sz w:val="21"/>
                <w:szCs w:val="21"/>
              </w:rPr>
              <w:t>-</w:t>
            </w:r>
            <w:r w:rsidRPr="00AC10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Group discussion</w:t>
            </w:r>
          </w:p>
          <w:p w14:paraId="7E812801" w14:textId="77777777" w:rsidR="00796C2F" w:rsidRPr="00AC10B9" w:rsidRDefault="00796C2F" w:rsidP="00B543E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055" w:type="dxa"/>
          </w:tcPr>
          <w:p w14:paraId="3BE8B143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sz w:val="21"/>
                <w:szCs w:val="21"/>
              </w:rPr>
            </w:pPr>
            <w:r w:rsidRPr="00AC10B9">
              <w:rPr>
                <w:rFonts w:hint="eastAsia"/>
                <w:sz w:val="21"/>
                <w:szCs w:val="21"/>
              </w:rPr>
              <w:t>G</w:t>
            </w:r>
            <w:r w:rsidRPr="00AC10B9">
              <w:rPr>
                <w:sz w:val="21"/>
                <w:szCs w:val="21"/>
              </w:rPr>
              <w:t>roup discussion</w:t>
            </w:r>
            <w:r>
              <w:rPr>
                <w:sz w:val="21"/>
                <w:szCs w:val="21"/>
              </w:rPr>
              <w:t xml:space="preserve">: </w:t>
            </w:r>
            <w:r w:rsidRPr="00AC10B9">
              <w:rPr>
                <w:rFonts w:cs="Calibri"/>
                <w:sz w:val="21"/>
                <w:szCs w:val="21"/>
              </w:rPr>
              <w:t>“Recommended museum</w:t>
            </w:r>
            <w:r>
              <w:rPr>
                <w:rFonts w:cs="Calibri"/>
                <w:sz w:val="21"/>
                <w:szCs w:val="21"/>
              </w:rPr>
              <w:t>.</w:t>
            </w:r>
            <w:r w:rsidRPr="00AC10B9">
              <w:rPr>
                <w:rFonts w:cs="Calibri"/>
                <w:sz w:val="21"/>
                <w:szCs w:val="21"/>
              </w:rPr>
              <w:t xml:space="preserve"> What is like &amp; why I recommend it to you.”</w:t>
            </w:r>
          </w:p>
          <w:p w14:paraId="68E53DC4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3D7F6DA8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Submit a reflection sheet (3) by 9:00 JST, 20 Aug.</w:t>
            </w:r>
            <w:r>
              <w:rPr>
                <w:rFonts w:cs="Calibri"/>
                <w:sz w:val="21"/>
                <w:szCs w:val="21"/>
              </w:rPr>
              <w:t xml:space="preserve"> (</w:t>
            </w:r>
            <w:r w:rsidRPr="001B1039">
              <w:rPr>
                <w:rFonts w:cs="Calibri"/>
                <w:sz w:val="21"/>
                <w:szCs w:val="21"/>
              </w:rPr>
              <w:t>For Waseda Students only</w:t>
            </w:r>
          </w:p>
          <w:p w14:paraId="5C9E9D9F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  <w:u w:val="single"/>
              </w:rPr>
            </w:pPr>
          </w:p>
          <w:p w14:paraId="4C11C390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  <w:u w:val="single"/>
              </w:rPr>
              <w:t>H</w:t>
            </w:r>
            <w:r w:rsidRPr="00AC10B9">
              <w:rPr>
                <w:rFonts w:cs="Calibri"/>
                <w:sz w:val="21"/>
                <w:szCs w:val="21"/>
                <w:u w:val="single"/>
              </w:rPr>
              <w:t>omework</w:t>
            </w:r>
            <w:r w:rsidRPr="00AC10B9">
              <w:rPr>
                <w:rFonts w:cs="Calibri"/>
                <w:sz w:val="21"/>
                <w:szCs w:val="21"/>
              </w:rPr>
              <w:t xml:space="preserve">: Think about what kind of </w:t>
            </w:r>
            <w:r>
              <w:rPr>
                <w:rFonts w:cs="Calibri"/>
                <w:sz w:val="21"/>
                <w:szCs w:val="21"/>
              </w:rPr>
              <w:t xml:space="preserve">a new museum exhibition in East Asia </w:t>
            </w:r>
            <w:r w:rsidRPr="00AC10B9">
              <w:rPr>
                <w:rFonts w:cs="Calibri"/>
                <w:sz w:val="21"/>
                <w:szCs w:val="21"/>
              </w:rPr>
              <w:t xml:space="preserve">you would like to </w:t>
            </w:r>
            <w:r>
              <w:rPr>
                <w:rFonts w:cs="Calibri"/>
                <w:sz w:val="21"/>
                <w:szCs w:val="21"/>
              </w:rPr>
              <w:t>create with your group members</w:t>
            </w:r>
            <w:r w:rsidRPr="00AC10B9">
              <w:rPr>
                <w:rFonts w:cs="Calibri"/>
                <w:sz w:val="21"/>
                <w:szCs w:val="21"/>
              </w:rPr>
              <w:t>.</w:t>
            </w:r>
          </w:p>
        </w:tc>
      </w:tr>
      <w:tr w:rsidR="00796C2F" w14:paraId="4E156643" w14:textId="77777777" w:rsidTr="00B543E5">
        <w:tc>
          <w:tcPr>
            <w:tcW w:w="1838" w:type="dxa"/>
          </w:tcPr>
          <w:p w14:paraId="68082CDF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Day 4 (20 August)</w:t>
            </w:r>
          </w:p>
        </w:tc>
        <w:tc>
          <w:tcPr>
            <w:tcW w:w="1843" w:type="dxa"/>
          </w:tcPr>
          <w:p w14:paraId="1CAE4FB0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0:30 – 12:00 JST</w:t>
            </w:r>
          </w:p>
          <w:p w14:paraId="6633E342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Reflection</w:t>
            </w:r>
          </w:p>
          <w:p w14:paraId="6FA25063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40F2D802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1</w:t>
            </w:r>
            <w:r w:rsidRPr="00AC10B9">
              <w:rPr>
                <w:rFonts w:cs="Calibri"/>
                <w:sz w:val="21"/>
                <w:szCs w:val="21"/>
              </w:rPr>
              <w:t>3:30 – 15:30 JST</w:t>
            </w:r>
          </w:p>
          <w:p w14:paraId="3F5589E3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G</w:t>
            </w:r>
            <w:r w:rsidRPr="00AC10B9">
              <w:rPr>
                <w:rFonts w:cs="Calibri"/>
                <w:sz w:val="21"/>
                <w:szCs w:val="21"/>
              </w:rPr>
              <w:t>roup work</w:t>
            </w:r>
          </w:p>
          <w:p w14:paraId="4F97960A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0563EFE7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16:00 – 17:00 JST</w:t>
            </w:r>
          </w:p>
          <w:p w14:paraId="65F72477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 w:hint="eastAsia"/>
                <w:sz w:val="21"/>
                <w:szCs w:val="21"/>
              </w:rPr>
              <w:t>G</w:t>
            </w:r>
            <w:r w:rsidRPr="00AC10B9">
              <w:rPr>
                <w:rFonts w:cs="Calibri"/>
                <w:sz w:val="21"/>
                <w:szCs w:val="21"/>
              </w:rPr>
              <w:t>roup work</w:t>
            </w:r>
          </w:p>
        </w:tc>
        <w:tc>
          <w:tcPr>
            <w:tcW w:w="6055" w:type="dxa"/>
          </w:tcPr>
          <w:p w14:paraId="553EE83C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Reflection on the lectures</w:t>
            </w:r>
          </w:p>
          <w:p w14:paraId="69601B10" w14:textId="77777777" w:rsidR="00796C2F" w:rsidRPr="00AC10B9" w:rsidRDefault="00796C2F" w:rsidP="00B543E5">
            <w:pPr>
              <w:pStyle w:val="a8"/>
              <w:spacing w:line="0" w:lineRule="atLeast"/>
              <w:ind w:leftChars="0" w:left="360"/>
              <w:rPr>
                <w:rFonts w:cs="Calibri"/>
                <w:sz w:val="21"/>
                <w:szCs w:val="21"/>
              </w:rPr>
            </w:pPr>
          </w:p>
          <w:p w14:paraId="26FB29C7" w14:textId="77777777" w:rsidR="00796C2F" w:rsidRPr="00AC10B9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 xml:space="preserve">Group work: </w:t>
            </w:r>
            <w:r>
              <w:rPr>
                <w:rFonts w:cs="Calibri"/>
                <w:sz w:val="21"/>
                <w:szCs w:val="21"/>
              </w:rPr>
              <w:t xml:space="preserve">Discuss </w:t>
            </w:r>
            <w:r w:rsidRPr="004A689C">
              <w:rPr>
                <w:rFonts w:cs="Calibri"/>
                <w:sz w:val="21"/>
                <w:szCs w:val="21"/>
              </w:rPr>
              <w:t xml:space="preserve">what kind of </w:t>
            </w:r>
            <w:r>
              <w:rPr>
                <w:rFonts w:cs="Calibri"/>
                <w:sz w:val="21"/>
                <w:szCs w:val="21"/>
              </w:rPr>
              <w:t xml:space="preserve">a museum exhibition in East Asia </w:t>
            </w:r>
            <w:r w:rsidRPr="004A689C">
              <w:rPr>
                <w:rFonts w:cs="Calibri"/>
                <w:sz w:val="21"/>
                <w:szCs w:val="21"/>
              </w:rPr>
              <w:t xml:space="preserve">you would like to </w:t>
            </w:r>
            <w:r>
              <w:rPr>
                <w:rFonts w:cs="Calibri"/>
                <w:sz w:val="21"/>
                <w:szCs w:val="21"/>
              </w:rPr>
              <w:t xml:space="preserve">develop </w:t>
            </w:r>
            <w:r w:rsidRPr="004A689C">
              <w:rPr>
                <w:rFonts w:cs="Calibri"/>
                <w:sz w:val="21"/>
                <w:szCs w:val="21"/>
              </w:rPr>
              <w:t>as a group work project</w:t>
            </w:r>
            <w:r>
              <w:rPr>
                <w:rFonts w:cs="Calibri"/>
                <w:sz w:val="21"/>
                <w:szCs w:val="21"/>
              </w:rPr>
              <w:t>.</w:t>
            </w:r>
          </w:p>
          <w:p w14:paraId="0C7E7F87" w14:textId="77777777" w:rsidR="00796C2F" w:rsidRPr="00AC10B9" w:rsidRDefault="00796C2F" w:rsidP="00B543E5">
            <w:pPr>
              <w:spacing w:line="0" w:lineRule="atLeast"/>
              <w:rPr>
                <w:rFonts w:cs="Calibri"/>
                <w:sz w:val="21"/>
                <w:szCs w:val="21"/>
              </w:rPr>
            </w:pPr>
          </w:p>
          <w:p w14:paraId="6BEF156A" w14:textId="77777777" w:rsidR="00796C2F" w:rsidRPr="004A689C" w:rsidRDefault="00796C2F" w:rsidP="00796C2F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rFonts w:cs="Calibri"/>
                <w:sz w:val="21"/>
                <w:szCs w:val="21"/>
              </w:rPr>
            </w:pPr>
            <w:r w:rsidRPr="00AC10B9">
              <w:rPr>
                <w:rFonts w:cs="Calibri"/>
                <w:sz w:val="21"/>
                <w:szCs w:val="21"/>
              </w:rPr>
              <w:t>Submit a reflection sheet (4) by 9:00 JST, 21 Aug.</w:t>
            </w:r>
            <w:r>
              <w:rPr>
                <w:rFonts w:cs="Calibri"/>
                <w:sz w:val="21"/>
                <w:szCs w:val="21"/>
              </w:rPr>
              <w:t xml:space="preserve"> (</w:t>
            </w:r>
            <w:r w:rsidRPr="001B1039">
              <w:rPr>
                <w:rFonts w:cs="Calibri"/>
                <w:sz w:val="21"/>
                <w:szCs w:val="21"/>
              </w:rPr>
              <w:t>For Waseda Students only</w:t>
            </w:r>
            <w:r>
              <w:rPr>
                <w:rFonts w:cs="Calibri"/>
                <w:sz w:val="21"/>
                <w:szCs w:val="21"/>
              </w:rPr>
              <w:t>)</w:t>
            </w:r>
          </w:p>
        </w:tc>
      </w:tr>
    </w:tbl>
    <w:p w14:paraId="34186CC0" w14:textId="77777777" w:rsidR="00796C2F" w:rsidRDefault="00796C2F" w:rsidP="00D6534B">
      <w:pPr>
        <w:rPr>
          <w:rFonts w:cs="Calibri" w:hint="eastAsia"/>
          <w:sz w:val="22"/>
        </w:rPr>
      </w:pPr>
    </w:p>
    <w:sectPr w:rsidR="00796C2F" w:rsidSect="002E42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234E" w14:textId="77777777" w:rsidR="006644F1" w:rsidRDefault="006644F1" w:rsidP="006644F1">
      <w:pPr>
        <w:spacing w:line="240" w:lineRule="auto"/>
      </w:pPr>
      <w:r>
        <w:separator/>
      </w:r>
    </w:p>
  </w:endnote>
  <w:endnote w:type="continuationSeparator" w:id="0">
    <w:p w14:paraId="0AAE234F" w14:textId="77777777" w:rsidR="006644F1" w:rsidRDefault="006644F1" w:rsidP="0066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234C" w14:textId="77777777" w:rsidR="006644F1" w:rsidRDefault="006644F1" w:rsidP="006644F1">
      <w:pPr>
        <w:spacing w:line="240" w:lineRule="auto"/>
      </w:pPr>
      <w:r>
        <w:separator/>
      </w:r>
    </w:p>
  </w:footnote>
  <w:footnote w:type="continuationSeparator" w:id="0">
    <w:p w14:paraId="0AAE234D" w14:textId="77777777" w:rsidR="006644F1" w:rsidRDefault="006644F1" w:rsidP="00664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82A"/>
    <w:multiLevelType w:val="hybridMultilevel"/>
    <w:tmpl w:val="AA3081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B56F18"/>
    <w:multiLevelType w:val="hybridMultilevel"/>
    <w:tmpl w:val="F7E0DD64"/>
    <w:lvl w:ilvl="0" w:tplc="4E86E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1781E"/>
    <w:multiLevelType w:val="hybridMultilevel"/>
    <w:tmpl w:val="254C4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E43DE"/>
    <w:multiLevelType w:val="hybridMultilevel"/>
    <w:tmpl w:val="0C186462"/>
    <w:lvl w:ilvl="0" w:tplc="6464AE4C">
      <w:start w:val="17"/>
      <w:numFmt w:val="bullet"/>
      <w:lvlText w:val="-"/>
      <w:lvlJc w:val="left"/>
      <w:pPr>
        <w:ind w:left="360" w:hanging="360"/>
      </w:pPr>
      <w:rPr>
        <w:rFonts w:ascii="Calibri" w:eastAsia="HGPｺﾞｼｯｸM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193315"/>
    <w:multiLevelType w:val="hybridMultilevel"/>
    <w:tmpl w:val="19309856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A1CE8"/>
    <w:multiLevelType w:val="hybridMultilevel"/>
    <w:tmpl w:val="53569E4E"/>
    <w:lvl w:ilvl="0" w:tplc="448C1C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9C3568E"/>
    <w:multiLevelType w:val="hybridMultilevel"/>
    <w:tmpl w:val="7D3264B8"/>
    <w:lvl w:ilvl="0" w:tplc="448C1C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BAB70B9"/>
    <w:multiLevelType w:val="hybridMultilevel"/>
    <w:tmpl w:val="DFB0F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01CE2"/>
    <w:multiLevelType w:val="hybridMultilevel"/>
    <w:tmpl w:val="70DC3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4E4EF2"/>
    <w:multiLevelType w:val="hybridMultilevel"/>
    <w:tmpl w:val="A1C46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7E3793"/>
    <w:multiLevelType w:val="hybridMultilevel"/>
    <w:tmpl w:val="8280E646"/>
    <w:lvl w:ilvl="0" w:tplc="448C1C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156E8E"/>
    <w:multiLevelType w:val="hybridMultilevel"/>
    <w:tmpl w:val="0ED41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71B1B"/>
    <w:multiLevelType w:val="hybridMultilevel"/>
    <w:tmpl w:val="13D4F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F012EF"/>
    <w:multiLevelType w:val="hybridMultilevel"/>
    <w:tmpl w:val="EBC0EB48"/>
    <w:lvl w:ilvl="0" w:tplc="448C1C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9D320AE"/>
    <w:multiLevelType w:val="hybridMultilevel"/>
    <w:tmpl w:val="9D3C8B24"/>
    <w:lvl w:ilvl="0" w:tplc="24A09464">
      <w:start w:val="17"/>
      <w:numFmt w:val="bullet"/>
      <w:lvlText w:val="-"/>
      <w:lvlJc w:val="left"/>
      <w:pPr>
        <w:ind w:left="360" w:hanging="360"/>
      </w:pPr>
      <w:rPr>
        <w:rFonts w:ascii="Calibri" w:eastAsia="HGPｺﾞｼｯｸM" w:hAnsi="Calibri" w:cs="Calibri" w:hint="default"/>
      </w:rPr>
    </w:lvl>
    <w:lvl w:ilvl="1" w:tplc="65F27CBE">
      <w:start w:val="5"/>
      <w:numFmt w:val="bullet"/>
      <w:lvlText w:val="☆"/>
      <w:lvlJc w:val="left"/>
      <w:pPr>
        <w:ind w:left="780" w:hanging="360"/>
      </w:pPr>
      <w:rPr>
        <w:rFonts w:ascii="HGPｺﾞｼｯｸM" w:eastAsia="HGPｺﾞｼｯｸM" w:hAnsi="Calibr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E43634"/>
    <w:multiLevelType w:val="hybridMultilevel"/>
    <w:tmpl w:val="85F8FED2"/>
    <w:lvl w:ilvl="0" w:tplc="652A9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F72440"/>
    <w:multiLevelType w:val="hybridMultilevel"/>
    <w:tmpl w:val="EF066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4B22B1"/>
    <w:multiLevelType w:val="hybridMultilevel"/>
    <w:tmpl w:val="43384796"/>
    <w:lvl w:ilvl="0" w:tplc="4B625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916237"/>
    <w:multiLevelType w:val="hybridMultilevel"/>
    <w:tmpl w:val="3E0EFBC4"/>
    <w:lvl w:ilvl="0" w:tplc="448C1CA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6A84053"/>
    <w:multiLevelType w:val="hybridMultilevel"/>
    <w:tmpl w:val="952C5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597B90"/>
    <w:multiLevelType w:val="hybridMultilevel"/>
    <w:tmpl w:val="8F3EC98C"/>
    <w:lvl w:ilvl="0" w:tplc="AE629584">
      <w:start w:val="17"/>
      <w:numFmt w:val="bullet"/>
      <w:lvlText w:val="-"/>
      <w:lvlJc w:val="left"/>
      <w:pPr>
        <w:ind w:left="360" w:hanging="360"/>
      </w:pPr>
      <w:rPr>
        <w:rFonts w:ascii="Calibri" w:eastAsia="HGPｺﾞｼｯｸM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5C5556"/>
    <w:multiLevelType w:val="hybridMultilevel"/>
    <w:tmpl w:val="304C5794"/>
    <w:lvl w:ilvl="0" w:tplc="448C1C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1AA049E"/>
    <w:multiLevelType w:val="hybridMultilevel"/>
    <w:tmpl w:val="C3F6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A45446"/>
    <w:multiLevelType w:val="hybridMultilevel"/>
    <w:tmpl w:val="F4F02F96"/>
    <w:lvl w:ilvl="0" w:tplc="FF6678D0">
      <w:start w:val="1"/>
      <w:numFmt w:val="decimalEnclosedCircle"/>
      <w:lvlText w:val="%1"/>
      <w:lvlJc w:val="left"/>
      <w:pPr>
        <w:ind w:left="840" w:hanging="420"/>
      </w:pPr>
      <w:rPr>
        <w:rFonts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DD096E"/>
    <w:multiLevelType w:val="hybridMultilevel"/>
    <w:tmpl w:val="FCACF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10093"/>
    <w:multiLevelType w:val="hybridMultilevel"/>
    <w:tmpl w:val="2AB0E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9"/>
  </w:num>
  <w:num w:numId="5">
    <w:abstractNumId w:val="25"/>
  </w:num>
  <w:num w:numId="6">
    <w:abstractNumId w:val="24"/>
  </w:num>
  <w:num w:numId="7">
    <w:abstractNumId w:val="1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21"/>
  </w:num>
  <w:num w:numId="16">
    <w:abstractNumId w:val="6"/>
  </w:num>
  <w:num w:numId="17">
    <w:abstractNumId w:val="15"/>
  </w:num>
  <w:num w:numId="18">
    <w:abstractNumId w:val="23"/>
  </w:num>
  <w:num w:numId="19">
    <w:abstractNumId w:val="3"/>
  </w:num>
  <w:num w:numId="20">
    <w:abstractNumId w:val="14"/>
  </w:num>
  <w:num w:numId="21">
    <w:abstractNumId w:val="20"/>
  </w:num>
  <w:num w:numId="22">
    <w:abstractNumId w:val="17"/>
  </w:num>
  <w:num w:numId="23">
    <w:abstractNumId w:val="13"/>
  </w:num>
  <w:num w:numId="24">
    <w:abstractNumId w:val="5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F"/>
    <w:rsid w:val="00010111"/>
    <w:rsid w:val="00050D1D"/>
    <w:rsid w:val="000B2FC7"/>
    <w:rsid w:val="000D7C1F"/>
    <w:rsid w:val="00176353"/>
    <w:rsid w:val="0019616A"/>
    <w:rsid w:val="001B1039"/>
    <w:rsid w:val="001C11F4"/>
    <w:rsid w:val="001E3538"/>
    <w:rsid w:val="0020291C"/>
    <w:rsid w:val="0021627A"/>
    <w:rsid w:val="00237DCA"/>
    <w:rsid w:val="002E4204"/>
    <w:rsid w:val="002F7EA3"/>
    <w:rsid w:val="003448EE"/>
    <w:rsid w:val="003F550D"/>
    <w:rsid w:val="003F7C5F"/>
    <w:rsid w:val="00437423"/>
    <w:rsid w:val="00444546"/>
    <w:rsid w:val="00474BC7"/>
    <w:rsid w:val="00475240"/>
    <w:rsid w:val="00497953"/>
    <w:rsid w:val="004A689C"/>
    <w:rsid w:val="004C1FF3"/>
    <w:rsid w:val="004C26B9"/>
    <w:rsid w:val="004D0026"/>
    <w:rsid w:val="004D2F5F"/>
    <w:rsid w:val="004E0A1D"/>
    <w:rsid w:val="004E27D5"/>
    <w:rsid w:val="004F5858"/>
    <w:rsid w:val="00516F9D"/>
    <w:rsid w:val="00541BF9"/>
    <w:rsid w:val="0054780D"/>
    <w:rsid w:val="00554786"/>
    <w:rsid w:val="00570C2C"/>
    <w:rsid w:val="0058680D"/>
    <w:rsid w:val="005945F0"/>
    <w:rsid w:val="005D78D7"/>
    <w:rsid w:val="005F6A94"/>
    <w:rsid w:val="00610C21"/>
    <w:rsid w:val="00646881"/>
    <w:rsid w:val="00664141"/>
    <w:rsid w:val="006644F1"/>
    <w:rsid w:val="0067050E"/>
    <w:rsid w:val="006A0993"/>
    <w:rsid w:val="006A4696"/>
    <w:rsid w:val="006B17A9"/>
    <w:rsid w:val="006D2CE0"/>
    <w:rsid w:val="006D454A"/>
    <w:rsid w:val="006E0B13"/>
    <w:rsid w:val="006F183C"/>
    <w:rsid w:val="006F6A8D"/>
    <w:rsid w:val="00702CBF"/>
    <w:rsid w:val="00796850"/>
    <w:rsid w:val="00796C2F"/>
    <w:rsid w:val="007F5543"/>
    <w:rsid w:val="00822EC9"/>
    <w:rsid w:val="00846CEF"/>
    <w:rsid w:val="00860F07"/>
    <w:rsid w:val="008661F8"/>
    <w:rsid w:val="008702A9"/>
    <w:rsid w:val="00872936"/>
    <w:rsid w:val="00887046"/>
    <w:rsid w:val="008B234F"/>
    <w:rsid w:val="008E2732"/>
    <w:rsid w:val="008F0E31"/>
    <w:rsid w:val="00905D94"/>
    <w:rsid w:val="00917108"/>
    <w:rsid w:val="009240CC"/>
    <w:rsid w:val="00976115"/>
    <w:rsid w:val="009905D4"/>
    <w:rsid w:val="009971A6"/>
    <w:rsid w:val="009A23D3"/>
    <w:rsid w:val="009C1FB5"/>
    <w:rsid w:val="009D74DD"/>
    <w:rsid w:val="009F764D"/>
    <w:rsid w:val="00A203CA"/>
    <w:rsid w:val="00A3099F"/>
    <w:rsid w:val="00A5153F"/>
    <w:rsid w:val="00A82A17"/>
    <w:rsid w:val="00AA7CA0"/>
    <w:rsid w:val="00AC10B9"/>
    <w:rsid w:val="00B063F7"/>
    <w:rsid w:val="00B2084B"/>
    <w:rsid w:val="00B22E50"/>
    <w:rsid w:val="00B37244"/>
    <w:rsid w:val="00B81555"/>
    <w:rsid w:val="00B81B4A"/>
    <w:rsid w:val="00BB3899"/>
    <w:rsid w:val="00C13A33"/>
    <w:rsid w:val="00C150D8"/>
    <w:rsid w:val="00C548BC"/>
    <w:rsid w:val="00C55415"/>
    <w:rsid w:val="00C66294"/>
    <w:rsid w:val="00C67120"/>
    <w:rsid w:val="00C73459"/>
    <w:rsid w:val="00C879CC"/>
    <w:rsid w:val="00CA6F08"/>
    <w:rsid w:val="00CB7D68"/>
    <w:rsid w:val="00CC6C84"/>
    <w:rsid w:val="00CF497D"/>
    <w:rsid w:val="00D10AFC"/>
    <w:rsid w:val="00D40870"/>
    <w:rsid w:val="00D6534B"/>
    <w:rsid w:val="00D82024"/>
    <w:rsid w:val="00D90297"/>
    <w:rsid w:val="00D92BF4"/>
    <w:rsid w:val="00DA7D71"/>
    <w:rsid w:val="00DE007B"/>
    <w:rsid w:val="00DF3F66"/>
    <w:rsid w:val="00E02F68"/>
    <w:rsid w:val="00E0388B"/>
    <w:rsid w:val="00E2439F"/>
    <w:rsid w:val="00E433B3"/>
    <w:rsid w:val="00EA03E4"/>
    <w:rsid w:val="00EF44AE"/>
    <w:rsid w:val="00F2579E"/>
    <w:rsid w:val="00F756D8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E22E3"/>
  <w15:docId w15:val="{C143E9CD-3C6E-4A7C-A82A-3C1D1608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HGPｺﾞｼｯｸM" w:hAnsi="Calibr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4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F1"/>
  </w:style>
  <w:style w:type="paragraph" w:styleId="a5">
    <w:name w:val="footer"/>
    <w:basedOn w:val="a"/>
    <w:link w:val="a6"/>
    <w:uiPriority w:val="99"/>
    <w:unhideWhenUsed/>
    <w:rsid w:val="00664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F1"/>
  </w:style>
  <w:style w:type="paragraph" w:styleId="Web">
    <w:name w:val="Normal (Web)"/>
    <w:basedOn w:val="a"/>
    <w:uiPriority w:val="99"/>
    <w:unhideWhenUsed/>
    <w:rsid w:val="006644F1"/>
    <w:pPr>
      <w:spacing w:line="288" w:lineRule="atLeast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59"/>
    <w:rsid w:val="00822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45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702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02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02A9"/>
    <w:rPr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02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02A9"/>
    <w:rPr>
      <w:b/>
      <w:bCs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87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02A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0">
    <w:name w:val="Revision"/>
    <w:hidden/>
    <w:uiPriority w:val="99"/>
    <w:semiHidden/>
    <w:rsid w:val="008702A9"/>
    <w:pPr>
      <w:spacing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政治経済学部</dc:creator>
  <cp:lastModifiedBy>shukuko.koyama@outlook.jp</cp:lastModifiedBy>
  <cp:revision>8</cp:revision>
  <cp:lastPrinted>2017-05-29T06:59:00Z</cp:lastPrinted>
  <dcterms:created xsi:type="dcterms:W3CDTF">2020-07-15T07:55:00Z</dcterms:created>
  <dcterms:modified xsi:type="dcterms:W3CDTF">2020-07-15T08:32:00Z</dcterms:modified>
</cp:coreProperties>
</file>